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tt-RU"/>
        </w:rPr>
        <w:t>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о районном Конкурсе любителей поэзии - чтецов имени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Явдата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Исмагилова 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«Татар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теле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, татар м</w:t>
      </w:r>
      <w:r>
        <w:rPr>
          <w:rFonts w:ascii="TimBashk" w:hAnsi="TimBashk"/>
          <w:b/>
          <w:bCs/>
          <w:color w:val="000000"/>
          <w:sz w:val="28"/>
          <w:szCs w:val="28"/>
          <w:bdr w:val="none" w:sz="0" w:space="0" w:color="auto" w:frame="1"/>
        </w:rPr>
        <w:t xml:space="preserve">о8ы к18елл2рд2 </w:t>
      </w:r>
      <w:proofErr w:type="spellStart"/>
      <w:r>
        <w:rPr>
          <w:rFonts w:ascii="TimBashk" w:hAnsi="TimBashk"/>
          <w:b/>
          <w:bCs/>
          <w:color w:val="000000"/>
          <w:sz w:val="28"/>
          <w:szCs w:val="28"/>
          <w:bdr w:val="none" w:sz="0" w:space="0" w:color="auto" w:frame="1"/>
        </w:rPr>
        <w:t>саклансын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!»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I. Общие положения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1.1. Организаторы Конкурса: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• районный отдел культуры;</w:t>
      </w:r>
      <w:r>
        <w:rPr>
          <w:color w:val="000000"/>
          <w:sz w:val="28"/>
          <w:szCs w:val="28"/>
        </w:rPr>
        <w:br/>
        <w:t>• районная национально-культурная автономия татар;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отдел образования района.</w:t>
      </w:r>
      <w:r>
        <w:rPr>
          <w:color w:val="000000"/>
          <w:sz w:val="28"/>
          <w:szCs w:val="28"/>
        </w:rPr>
        <w:br/>
        <w:t xml:space="preserve">1.2.Районный Конкурс  чтецов имени </w:t>
      </w:r>
      <w:proofErr w:type="spellStart"/>
      <w:r>
        <w:rPr>
          <w:color w:val="000000"/>
          <w:sz w:val="28"/>
          <w:szCs w:val="28"/>
        </w:rPr>
        <w:t>Явдата</w:t>
      </w:r>
      <w:proofErr w:type="spellEnd"/>
      <w:r>
        <w:rPr>
          <w:color w:val="000000"/>
          <w:sz w:val="28"/>
          <w:szCs w:val="28"/>
        </w:rPr>
        <w:t xml:space="preserve"> Исмагилова  (далее - </w:t>
      </w:r>
      <w:r>
        <w:rPr>
          <w:b/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 проходит с 2018 года.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1.3. Цели и задачи Конкурса: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возвышенного чувства любви к чтению, родному языку, родному краю, Отечеству;</w:t>
      </w:r>
      <w:r>
        <w:rPr>
          <w:color w:val="000000"/>
          <w:sz w:val="28"/>
          <w:szCs w:val="28"/>
        </w:rPr>
        <w:br/>
        <w:t>- приобщение учащихся, молодёжи, людей старшего поколения  к миру  поэзии, ценностям национальной культуры;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популяризация творчества поэта </w:t>
      </w:r>
      <w:proofErr w:type="spellStart"/>
      <w:r>
        <w:rPr>
          <w:color w:val="000000"/>
          <w:sz w:val="28"/>
          <w:szCs w:val="28"/>
        </w:rPr>
        <w:t>Явдата</w:t>
      </w:r>
      <w:proofErr w:type="spellEnd"/>
      <w:r>
        <w:rPr>
          <w:color w:val="000000"/>
          <w:sz w:val="28"/>
          <w:szCs w:val="28"/>
        </w:rPr>
        <w:t xml:space="preserve"> Исмагилова;</w:t>
      </w:r>
      <w:r>
        <w:rPr>
          <w:color w:val="000000"/>
          <w:sz w:val="28"/>
          <w:szCs w:val="28"/>
        </w:rPr>
        <w:br/>
        <w:t xml:space="preserve">- воспитание патриотизма и национального самосознания  на примере жизни и творчества поэта </w:t>
      </w:r>
      <w:proofErr w:type="spellStart"/>
      <w:r>
        <w:rPr>
          <w:color w:val="000000"/>
          <w:sz w:val="28"/>
          <w:szCs w:val="28"/>
        </w:rPr>
        <w:t>Явдата</w:t>
      </w:r>
      <w:proofErr w:type="spellEnd"/>
      <w:r>
        <w:rPr>
          <w:color w:val="000000"/>
          <w:sz w:val="28"/>
          <w:szCs w:val="28"/>
        </w:rPr>
        <w:t xml:space="preserve"> Исмагилова;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 читателей  нравственных основ личности, </w:t>
      </w:r>
      <w:r>
        <w:rPr>
          <w:color w:val="000000"/>
          <w:sz w:val="28"/>
          <w:szCs w:val="28"/>
        </w:rPr>
        <w:br/>
        <w:t xml:space="preserve"> эстетического вкуса.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Время и место проведения Конкурса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25 апреля 2022 года в 15.00 на родине </w:t>
      </w:r>
      <w:proofErr w:type="spellStart"/>
      <w:r>
        <w:rPr>
          <w:color w:val="000000"/>
          <w:sz w:val="28"/>
          <w:szCs w:val="28"/>
        </w:rPr>
        <w:t>Явдата</w:t>
      </w:r>
      <w:proofErr w:type="spellEnd"/>
      <w:r>
        <w:rPr>
          <w:color w:val="000000"/>
          <w:sz w:val="28"/>
          <w:szCs w:val="28"/>
        </w:rPr>
        <w:t xml:space="preserve"> Исмагилова в д. </w:t>
      </w:r>
      <w:proofErr w:type="spellStart"/>
      <w:r>
        <w:rPr>
          <w:color w:val="000000"/>
          <w:sz w:val="28"/>
          <w:szCs w:val="28"/>
        </w:rPr>
        <w:t>Балыклыбашево</w:t>
      </w:r>
      <w:proofErr w:type="spellEnd"/>
      <w:r>
        <w:rPr>
          <w:color w:val="000000"/>
          <w:sz w:val="28"/>
          <w:szCs w:val="28"/>
        </w:rPr>
        <w:t xml:space="preserve"> в здании СДК. Начало жеребьевки в 14. 30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II. Тема конкурса и требования к выступлению: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br/>
        <w:t xml:space="preserve">2.1. Участники Конкурса представляют жюри стихотворение  поэта </w:t>
      </w:r>
      <w:proofErr w:type="spellStart"/>
      <w:r>
        <w:rPr>
          <w:color w:val="000000"/>
          <w:sz w:val="28"/>
          <w:szCs w:val="28"/>
        </w:rPr>
        <w:t>Явдата</w:t>
      </w:r>
      <w:proofErr w:type="spellEnd"/>
      <w:r>
        <w:rPr>
          <w:color w:val="000000"/>
          <w:sz w:val="28"/>
          <w:szCs w:val="28"/>
        </w:rPr>
        <w:t xml:space="preserve"> Исмагилова, соответствующее теме.</w:t>
      </w:r>
      <w:r>
        <w:rPr>
          <w:color w:val="000000"/>
          <w:sz w:val="28"/>
          <w:szCs w:val="28"/>
        </w:rPr>
        <w:br/>
        <w:t xml:space="preserve">2.2.  Выступающие могут исполнить (прочесть) свои стихи.  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Выступающие могут прочесть стихи авторов -  уроженцев района;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Время выступления не ограничено. Приветствуется музыкальное</w:t>
      </w:r>
      <w:r>
        <w:rPr>
          <w:color w:val="000000"/>
          <w:sz w:val="28"/>
          <w:szCs w:val="28"/>
        </w:rPr>
        <w:br/>
        <w:t>сопровождение.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</w:rPr>
        <w:t>2.5. Критерии оценки исполнительского мастерства: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зрительское восприятие;</w:t>
      </w:r>
      <w:r>
        <w:rPr>
          <w:color w:val="000000"/>
          <w:sz w:val="28"/>
          <w:szCs w:val="28"/>
        </w:rPr>
        <w:br/>
        <w:t xml:space="preserve"> - слуховое восприятие;</w:t>
      </w:r>
      <w:r>
        <w:rPr>
          <w:color w:val="000000"/>
          <w:sz w:val="28"/>
          <w:szCs w:val="28"/>
        </w:rPr>
        <w:br/>
        <w:t xml:space="preserve"> - </w:t>
      </w:r>
      <w:proofErr w:type="spellStart"/>
      <w:r>
        <w:rPr>
          <w:color w:val="000000"/>
          <w:sz w:val="28"/>
          <w:szCs w:val="28"/>
        </w:rPr>
        <w:t>стиходействие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III. Порядок проведения конкурса и условия участия</w:t>
      </w:r>
      <w:r>
        <w:rPr>
          <w:color w:val="000000"/>
          <w:sz w:val="28"/>
          <w:szCs w:val="28"/>
        </w:rPr>
        <w:br/>
        <w:t>3.1. Количество участников не ограничено;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-принимаются заявки на коллективное выступление.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Предусмотрены следующие номинации:</w:t>
      </w:r>
      <w:r>
        <w:rPr>
          <w:color w:val="000000"/>
          <w:sz w:val="28"/>
          <w:szCs w:val="28"/>
        </w:rPr>
        <w:br/>
        <w:t xml:space="preserve">  </w:t>
      </w:r>
      <w:proofErr w:type="gramStart"/>
      <w:r>
        <w:rPr>
          <w:color w:val="000000"/>
          <w:sz w:val="28"/>
          <w:szCs w:val="28"/>
        </w:rPr>
        <w:t>В конкурсе принимают участие учащиеся 5-11 классов общеобразовательных школ Федоровского района по следующим возрастным номинациям:</w:t>
      </w:r>
      <w:r>
        <w:rPr>
          <w:color w:val="000000"/>
          <w:sz w:val="28"/>
          <w:szCs w:val="28"/>
        </w:rPr>
        <w:br/>
        <w:t>-  группа учащихся  среднего звена (5 - 9 классы);</w:t>
      </w:r>
      <w:r>
        <w:rPr>
          <w:color w:val="000000"/>
          <w:sz w:val="28"/>
          <w:szCs w:val="28"/>
        </w:rPr>
        <w:br/>
        <w:t>-  группа учащихся старшего звена (10 - 11классы) и  участники старшего возраста;</w:t>
      </w:r>
      <w:proofErr w:type="gramEnd"/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отдельной номинации награждаются руководители (библиотекарь, учитель), подготовившие  победителей Конкурса и за вклад по пропаганде и сохранению родного языка;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победители Конкурса могут быть награждены Почетными Грамотами, Дипломами разных степеней, памятными  подарками.  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3.2. Конкурс проводится в один этап.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3.3. Прием заявок на участие в конкурсе предлагается в следующей форме по адресу:  </w:t>
      </w:r>
      <w:hyperlink r:id="rId4" w:history="1">
        <w:r>
          <w:rPr>
            <w:rStyle w:val="a3"/>
            <w:sz w:val="28"/>
            <w:szCs w:val="28"/>
          </w:rPr>
          <w:t>m</w:t>
        </w:r>
        <w:r>
          <w:rPr>
            <w:rStyle w:val="a3"/>
            <w:sz w:val="28"/>
            <w:szCs w:val="28"/>
            <w:lang w:val="en-US"/>
          </w:rPr>
          <w:t>u</w:t>
        </w:r>
        <w:r>
          <w:rPr>
            <w:rStyle w:val="a3"/>
            <w:sz w:val="28"/>
            <w:szCs w:val="28"/>
          </w:rPr>
          <w:t>k</w:t>
        </w:r>
        <w:r>
          <w:rPr>
            <w:rStyle w:val="a3"/>
            <w:sz w:val="28"/>
            <w:szCs w:val="28"/>
            <w:lang w:val="en-US"/>
          </w:rPr>
          <w:t>cbs</w:t>
        </w:r>
        <w:r>
          <w:rPr>
            <w:rStyle w:val="a3"/>
            <w:sz w:val="28"/>
            <w:szCs w:val="28"/>
          </w:rPr>
          <w:t>49@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или </w:t>
      </w:r>
      <w:hyperlink r:id="rId5" w:history="1">
        <w:r>
          <w:rPr>
            <w:rStyle w:val="a3"/>
            <w:sz w:val="28"/>
            <w:szCs w:val="28"/>
            <w:lang w:val="en-US"/>
          </w:rPr>
          <w:t>fed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mcb</w:t>
        </w:r>
        <w:r>
          <w:rPr>
            <w:rStyle w:val="a3"/>
            <w:sz w:val="28"/>
            <w:szCs w:val="28"/>
          </w:rPr>
          <w:t>49@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- ФИО учащегося  (класс, школа;  ФИО учителя, библиотекаря, подготовившего участника; контактный телефон);</w:t>
      </w:r>
      <w:proofErr w:type="gramEnd"/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ФИО участника старшего поколения (возраст;  место работы;  если работает, контактный телефон);</w:t>
      </w:r>
      <w:r>
        <w:rPr>
          <w:color w:val="000000"/>
          <w:sz w:val="28"/>
          <w:szCs w:val="28"/>
        </w:rPr>
        <w:br/>
        <w:t>- название произведения, поэта, автора (если стихи собственного  сочинения).</w:t>
      </w:r>
      <w:proofErr w:type="gramEnd"/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IV.  Состав жюри Конкурса чтецов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4.1. Состав жюри определяет сторона, которая организовывает настоящий Конкурс (отдел культуры, НКА татар района, центральная библиотека). В </w:t>
      </w: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состав жюри могут входить учителя -  языковеды, литературная интеллигенция, близкие поэта.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4.2. Члены жюри имеют право (могут):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определить победителя или не определить его, если как такового не выявлено;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присудить имя победителя сразу нескольким участникам Конкурса;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определить другие номинации по своему усмотрению.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15D2B" w:rsidRDefault="00315D2B" w:rsidP="00315D2B">
      <w:pPr>
        <w:pStyle w:val="p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Финансовые  расходы</w:t>
      </w:r>
      <w:proofErr w:type="gramEnd"/>
      <w:r>
        <w:rPr>
          <w:b/>
          <w:sz w:val="28"/>
          <w:szCs w:val="28"/>
        </w:rPr>
        <w:t xml:space="preserve">  Конкурса. </w:t>
      </w:r>
    </w:p>
    <w:p w:rsidR="00315D2B" w:rsidRDefault="00315D2B" w:rsidP="00315D2B">
      <w:pPr>
        <w:pStyle w:val="p3"/>
        <w:rPr>
          <w:sz w:val="28"/>
          <w:szCs w:val="28"/>
        </w:rPr>
      </w:pPr>
      <w:r>
        <w:rPr>
          <w:sz w:val="28"/>
          <w:szCs w:val="28"/>
        </w:rPr>
        <w:t>5.1. Конкурс проводится  за счет спонсорских пожертвований;</w:t>
      </w:r>
    </w:p>
    <w:p w:rsidR="00315D2B" w:rsidRDefault="00315D2B" w:rsidP="00315D2B">
      <w:pPr>
        <w:pStyle w:val="p3"/>
        <w:rPr>
          <w:sz w:val="28"/>
          <w:szCs w:val="28"/>
        </w:rPr>
      </w:pPr>
      <w:r>
        <w:rPr>
          <w:sz w:val="28"/>
          <w:szCs w:val="28"/>
        </w:rPr>
        <w:t>5.2. Изыскание средств и их расходы возлагаются на организующую сторону и членам жюри;</w:t>
      </w:r>
    </w:p>
    <w:p w:rsidR="00315D2B" w:rsidRDefault="00315D2B" w:rsidP="00315D2B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5.3. Расходы участников и безопасность их жизни под ответственностью направляющей стороны. </w:t>
      </w:r>
    </w:p>
    <w:p w:rsidR="00315D2B" w:rsidRDefault="00315D2B" w:rsidP="00315D2B">
      <w:pPr>
        <w:pStyle w:val="p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Контактный телефон: 8 (347) 46 – 2 – 29 – 33</w:t>
      </w: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1A0EC6" w:rsidRDefault="00315D2B"/>
    <w:sectPr w:rsidR="001A0EC6" w:rsidSect="0087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2B"/>
    <w:rsid w:val="00315D2B"/>
    <w:rsid w:val="00874901"/>
    <w:rsid w:val="00AE1E59"/>
    <w:rsid w:val="00B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.mcb49@yandex.ru" TargetMode="External"/><Relationship Id="rId4" Type="http://schemas.openxmlformats.org/officeDocument/2006/relationships/hyperlink" Target="mailto:mukcbs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2022-04-18T10:04:00Z</dcterms:created>
  <dcterms:modified xsi:type="dcterms:W3CDTF">2022-04-18T10:05:00Z</dcterms:modified>
</cp:coreProperties>
</file>